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E5" w:rsidRPr="0078715D" w:rsidRDefault="004467C2" w:rsidP="0078715D">
      <w:pPr>
        <w:spacing w:line="24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Összefoglaló j</w:t>
      </w:r>
      <w:r w:rsidR="00AD7EE5" w:rsidRPr="0078715D">
        <w:rPr>
          <w:b/>
          <w:sz w:val="26"/>
          <w:szCs w:val="26"/>
        </w:rPr>
        <w:t>elentés</w:t>
      </w:r>
    </w:p>
    <w:p w:rsidR="00AD7EE5" w:rsidRPr="0078715D" w:rsidRDefault="00AD7EE5" w:rsidP="0078715D">
      <w:pPr>
        <w:spacing w:line="242" w:lineRule="auto"/>
        <w:jc w:val="center"/>
        <w:rPr>
          <w:b/>
          <w:sz w:val="26"/>
          <w:szCs w:val="26"/>
        </w:rPr>
      </w:pPr>
      <w:proofErr w:type="gramStart"/>
      <w:r w:rsidRPr="0078715D">
        <w:rPr>
          <w:b/>
          <w:sz w:val="26"/>
          <w:szCs w:val="26"/>
        </w:rPr>
        <w:t>az</w:t>
      </w:r>
      <w:proofErr w:type="gramEnd"/>
      <w:r w:rsidRPr="0078715D">
        <w:rPr>
          <w:b/>
          <w:sz w:val="26"/>
          <w:szCs w:val="26"/>
        </w:rPr>
        <w:t xml:space="preserve"> MFLSZ Ellenőrző Bizottságának munkájáról</w:t>
      </w:r>
    </w:p>
    <w:p w:rsidR="00AD7EE5" w:rsidRDefault="006679EA" w:rsidP="00AD7EE5">
      <w:pPr>
        <w:pStyle w:val="Listaszerbekezds"/>
        <w:spacing w:line="240" w:lineRule="auto"/>
        <w:jc w:val="both"/>
      </w:pPr>
      <w:r>
        <w:t>Az Ellenőrző Bizottság az Ü</w:t>
      </w:r>
      <w:r w:rsidR="00AD7EE5">
        <w:t>gyrend</w:t>
      </w:r>
      <w:r w:rsidR="00B01AB4">
        <w:t>jé</w:t>
      </w:r>
      <w:r w:rsidR="00AD7EE5">
        <w:t xml:space="preserve">nek megfelelően 2020-ban is elkészítette munkatervét, azonban a </w:t>
      </w:r>
      <w:r w:rsidR="00AD7EE5" w:rsidRPr="006B2B5D">
        <w:t>kialakult járványügyi helyzetre</w:t>
      </w:r>
      <w:r w:rsidR="00AD7EE5">
        <w:t xml:space="preserve"> való</w:t>
      </w:r>
      <w:r w:rsidR="003A587F">
        <w:t xml:space="preserve"> tekintettel</w:t>
      </w:r>
      <w:r w:rsidR="00AD7EE5">
        <w:t xml:space="preserve"> az</w:t>
      </w:r>
      <w:r w:rsidR="00AD7EE5" w:rsidRPr="006B2B5D">
        <w:t xml:space="preserve"> elfogadott munkaterv</w:t>
      </w:r>
      <w:r w:rsidR="00AD7EE5">
        <w:t>et módosítottuk.</w:t>
      </w:r>
    </w:p>
    <w:p w:rsidR="002B6FF3" w:rsidRDefault="002B6FF3" w:rsidP="00AD7EE5">
      <w:pPr>
        <w:pStyle w:val="Listaszerbekezds"/>
        <w:spacing w:line="240" w:lineRule="auto"/>
        <w:jc w:val="both"/>
      </w:pPr>
    </w:p>
    <w:p w:rsidR="0078715D" w:rsidRDefault="00822608" w:rsidP="0078715D">
      <w:pPr>
        <w:pStyle w:val="Listaszerbekezds"/>
        <w:spacing w:line="240" w:lineRule="auto"/>
        <w:jc w:val="both"/>
        <w:rPr>
          <w:rFonts w:cs="Times New Roman"/>
        </w:rPr>
      </w:pPr>
      <w:r>
        <w:t>A 2020.</w:t>
      </w:r>
      <w:r w:rsidR="00A475A8">
        <w:t xml:space="preserve"> évi közgyűlés óta a Szövetség A</w:t>
      </w:r>
      <w:r>
        <w:t>lapszabályában foglaltaknak megfelelően félévenként tartott ellenőrzést, munkánk</w:t>
      </w:r>
      <w:r w:rsidR="0078715D">
        <w:rPr>
          <w:rFonts w:cs="Times New Roman"/>
        </w:rPr>
        <w:t xml:space="preserve"> mind gazdasági, mind az MFLSZ</w:t>
      </w:r>
      <w:r>
        <w:rPr>
          <w:rFonts w:cs="Times New Roman"/>
        </w:rPr>
        <w:t xml:space="preserve"> működés</w:t>
      </w:r>
      <w:r w:rsidR="00762A7E">
        <w:rPr>
          <w:rFonts w:cs="Times New Roman"/>
        </w:rPr>
        <w:t>é</w:t>
      </w:r>
      <w:r>
        <w:rPr>
          <w:rFonts w:cs="Times New Roman"/>
        </w:rPr>
        <w:t>re vonatkozó auditot</w:t>
      </w:r>
      <w:r w:rsidR="0078715D">
        <w:rPr>
          <w:rFonts w:cs="Times New Roman"/>
        </w:rPr>
        <w:t xml:space="preserve"> tartalmazott.</w:t>
      </w:r>
    </w:p>
    <w:p w:rsidR="002B6FF3" w:rsidRPr="00C81F74" w:rsidRDefault="002B6FF3" w:rsidP="0078715D">
      <w:pPr>
        <w:pStyle w:val="Listaszerbekezds"/>
        <w:spacing w:line="240" w:lineRule="auto"/>
        <w:jc w:val="both"/>
        <w:rPr>
          <w:rFonts w:cs="Times New Roman"/>
        </w:rPr>
      </w:pPr>
    </w:p>
    <w:p w:rsidR="0078715D" w:rsidRDefault="005C7C5D" w:rsidP="00AD7EE5">
      <w:pPr>
        <w:pStyle w:val="Listaszerbekezds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>Az Ellenőrző Bizot</w:t>
      </w:r>
      <w:r w:rsidR="00723F20">
        <w:rPr>
          <w:rFonts w:cs="Times New Roman"/>
        </w:rPr>
        <w:t>tság elnöke valamennyi ülé</w:t>
      </w:r>
      <w:r>
        <w:rPr>
          <w:rFonts w:cs="Times New Roman"/>
        </w:rPr>
        <w:t>st követően tájékoztatta a Szövetség elnökségét</w:t>
      </w:r>
      <w:r w:rsidR="00723F20">
        <w:rPr>
          <w:rFonts w:cs="Times New Roman"/>
        </w:rPr>
        <w:t xml:space="preserve"> az ellenőrzés eredményéről</w:t>
      </w:r>
      <w:r w:rsidR="00975DB7">
        <w:rPr>
          <w:rFonts w:cs="Times New Roman"/>
        </w:rPr>
        <w:t>, az err</w:t>
      </w:r>
      <w:r>
        <w:rPr>
          <w:rFonts w:cs="Times New Roman"/>
        </w:rPr>
        <w:t>ől készült jegyzőkönyveket az MFLSZ elnökének megküldtük.</w:t>
      </w:r>
    </w:p>
    <w:p w:rsidR="002B6FF3" w:rsidRDefault="002B6FF3" w:rsidP="00AD7EE5">
      <w:pPr>
        <w:pStyle w:val="Listaszerbekezds"/>
        <w:spacing w:line="240" w:lineRule="auto"/>
        <w:jc w:val="both"/>
        <w:rPr>
          <w:rFonts w:cs="Times New Roman"/>
        </w:rPr>
      </w:pPr>
    </w:p>
    <w:p w:rsidR="005C7C5D" w:rsidRPr="003A587F" w:rsidRDefault="005C7C5D" w:rsidP="003A587F">
      <w:pPr>
        <w:spacing w:line="240" w:lineRule="auto"/>
        <w:ind w:left="720"/>
        <w:jc w:val="both"/>
        <w:rPr>
          <w:rFonts w:cs="Times New Roman"/>
          <w:b/>
        </w:rPr>
      </w:pPr>
      <w:r w:rsidRPr="003A587F">
        <w:rPr>
          <w:rFonts w:cs="Times New Roman"/>
          <w:b/>
        </w:rPr>
        <w:t>2020. december 11-én</w:t>
      </w:r>
      <w:r w:rsidR="00152DD2">
        <w:rPr>
          <w:rFonts w:cs="Times New Roman"/>
        </w:rPr>
        <w:t xml:space="preserve"> ellenőriztük</w:t>
      </w:r>
      <w:r w:rsidRPr="003A587F">
        <w:rPr>
          <w:rFonts w:cs="Times New Roman"/>
        </w:rPr>
        <w:t xml:space="preserve"> az </w:t>
      </w:r>
      <w:r w:rsidRPr="003A587F">
        <w:rPr>
          <w:rFonts w:cs="Times New Roman"/>
          <w:b/>
        </w:rPr>
        <w:t>MFLSZ főbb gazdasági eseményeit: a bevételek, kiadások alakulását és az utalványozást.</w:t>
      </w:r>
    </w:p>
    <w:p w:rsidR="00050074" w:rsidRDefault="00050074" w:rsidP="00AD7EE5">
      <w:pPr>
        <w:pStyle w:val="Listaszerbekezds"/>
        <w:spacing w:line="240" w:lineRule="auto"/>
        <w:jc w:val="both"/>
        <w:rPr>
          <w:rFonts w:cs="Times New Roman"/>
        </w:rPr>
      </w:pPr>
    </w:p>
    <w:p w:rsidR="007E7411" w:rsidRPr="007E7411" w:rsidRDefault="00050074" w:rsidP="007E7411">
      <w:pPr>
        <w:pStyle w:val="Listaszerbekezds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>Az ellenőrzés maradéktalan megvalós</w:t>
      </w:r>
      <w:r w:rsidR="007E7411">
        <w:rPr>
          <w:rFonts w:cs="Times New Roman"/>
        </w:rPr>
        <w:t>ításához bekértük az elnök úrtól</w:t>
      </w:r>
      <w:r>
        <w:rPr>
          <w:rFonts w:cs="Times New Roman"/>
        </w:rPr>
        <w:t xml:space="preserve"> és a</w:t>
      </w:r>
      <w:r w:rsidR="007E7411">
        <w:rPr>
          <w:rFonts w:cs="Times New Roman"/>
        </w:rPr>
        <w:t xml:space="preserve"> szövetség</w:t>
      </w:r>
      <w:r>
        <w:rPr>
          <w:rFonts w:cs="Times New Roman"/>
        </w:rPr>
        <w:t xml:space="preserve"> </w:t>
      </w:r>
      <w:proofErr w:type="spellStart"/>
      <w:r w:rsidR="00C3614D">
        <w:rPr>
          <w:rFonts w:cs="Times New Roman"/>
        </w:rPr>
        <w:t>titkárától</w:t>
      </w:r>
      <w:proofErr w:type="spellEnd"/>
      <w:r>
        <w:rPr>
          <w:rFonts w:cs="Times New Roman"/>
        </w:rPr>
        <w:t xml:space="preserve"> </w:t>
      </w:r>
      <w:r w:rsidR="007E7411">
        <w:rPr>
          <w:rFonts w:cs="Times New Roman"/>
        </w:rPr>
        <w:t>a</w:t>
      </w:r>
      <w:r w:rsidR="007E7411">
        <w:t xml:space="preserve"> pénzügyi</w:t>
      </w:r>
      <w:r w:rsidR="007E7411" w:rsidRPr="00B67408">
        <w:t xml:space="preserve"> kivonatokat, számlákat</w:t>
      </w:r>
      <w:r w:rsidR="007E7411">
        <w:t xml:space="preserve">, házi pénztári kimutatást, bevételi pénztárbizonylatokat, készpénzfizetési számlákat, a pénzügyi </w:t>
      </w:r>
      <w:proofErr w:type="gramStart"/>
      <w:r w:rsidR="007E7411">
        <w:t>tranzakciókra</w:t>
      </w:r>
      <w:proofErr w:type="gramEnd"/>
      <w:r w:rsidR="007E7411">
        <w:t xml:space="preserve"> vonatkozó bizonylatokat. A MFLSZ titkára e-mailben tájékoztatta az Ellenőrző Bizottságot arról, hogy az utalványozás az elnök levelei</w:t>
      </w:r>
      <w:r w:rsidR="00DD34FA">
        <w:t xml:space="preserve"> alapján történik. Valamennyi pénzügyi tevékenység</w:t>
      </w:r>
      <w:r w:rsidR="007E7411">
        <w:t xml:space="preserve"> Vajda Ta</w:t>
      </w:r>
      <w:r w:rsidR="00DD34FA">
        <w:t>más elnök aláírásával valósul</w:t>
      </w:r>
      <w:r w:rsidR="007E7411">
        <w:t xml:space="preserve"> meg.</w:t>
      </w:r>
    </w:p>
    <w:p w:rsidR="0019289E" w:rsidRDefault="006202DE" w:rsidP="0019289E">
      <w:pPr>
        <w:pStyle w:val="Listaszerbekezds"/>
        <w:spacing w:line="240" w:lineRule="auto"/>
        <w:jc w:val="both"/>
      </w:pPr>
      <w:r>
        <w:t xml:space="preserve">A </w:t>
      </w:r>
      <w:r w:rsidR="0019289E">
        <w:t>Bizottság tagjai a megküldött anyagok alapján áttekintették az MFLSZ gazdálkodását, a Szövetség 2020. évi pénzügyi folyamatait.</w:t>
      </w:r>
    </w:p>
    <w:p w:rsidR="0019289E" w:rsidRDefault="0019289E" w:rsidP="0019289E">
      <w:pPr>
        <w:pStyle w:val="Listaszerbekezds"/>
        <w:spacing w:line="240" w:lineRule="auto"/>
        <w:jc w:val="both"/>
      </w:pPr>
    </w:p>
    <w:p w:rsidR="00C3614D" w:rsidRDefault="00C3614D" w:rsidP="00C3614D">
      <w:pPr>
        <w:pStyle w:val="Listaszerbekezds"/>
        <w:spacing w:line="240" w:lineRule="auto"/>
        <w:jc w:val="both"/>
        <w:rPr>
          <w:rFonts w:cs="Times New Roman"/>
        </w:rPr>
      </w:pPr>
      <w:r w:rsidRPr="009F55E8">
        <w:rPr>
          <w:rFonts w:cs="Times New Roman"/>
        </w:rPr>
        <w:t>A gazdasági folyamatok ma</w:t>
      </w:r>
      <w:r w:rsidR="00C529C5">
        <w:rPr>
          <w:rFonts w:cs="Times New Roman"/>
        </w:rPr>
        <w:t>radéktalan ellenőrzéséhez</w:t>
      </w:r>
      <w:r>
        <w:rPr>
          <w:rFonts w:cs="Times New Roman"/>
        </w:rPr>
        <w:t xml:space="preserve"> bekértük</w:t>
      </w:r>
      <w:r w:rsidRPr="009F55E8">
        <w:rPr>
          <w:rFonts w:cs="Times New Roman"/>
        </w:rPr>
        <w:t xml:space="preserve"> </w:t>
      </w:r>
      <w:r w:rsidR="00C529C5">
        <w:rPr>
          <w:rFonts w:cs="Times New Roman"/>
        </w:rPr>
        <w:t xml:space="preserve">továbbá </w:t>
      </w:r>
      <w:r w:rsidRPr="009F55E8">
        <w:rPr>
          <w:rFonts w:cs="Times New Roman"/>
        </w:rPr>
        <w:t xml:space="preserve">a </w:t>
      </w:r>
      <w:proofErr w:type="spellStart"/>
      <w:r w:rsidRPr="009F55E8">
        <w:rPr>
          <w:rFonts w:cs="Times New Roman"/>
        </w:rPr>
        <w:t>Reversal</w:t>
      </w:r>
      <w:proofErr w:type="spellEnd"/>
      <w:r w:rsidRPr="009F55E8">
        <w:rPr>
          <w:rFonts w:cs="Times New Roman"/>
        </w:rPr>
        <w:t xml:space="preserve"> Kft. I. negyedévi</w:t>
      </w:r>
      <w:r>
        <w:rPr>
          <w:rFonts w:cs="Times New Roman"/>
        </w:rPr>
        <w:t xml:space="preserve"> (191/2020)</w:t>
      </w:r>
      <w:r w:rsidRPr="009F55E8">
        <w:rPr>
          <w:rFonts w:cs="Times New Roman"/>
        </w:rPr>
        <w:t xml:space="preserve"> és a</w:t>
      </w:r>
      <w:r>
        <w:rPr>
          <w:rFonts w:cs="Times New Roman"/>
          <w:b/>
        </w:rPr>
        <w:t xml:space="preserve"> </w:t>
      </w:r>
      <w:r>
        <w:t xml:space="preserve">MI-CSODANAP KFT. </w:t>
      </w:r>
      <w:proofErr w:type="gramStart"/>
      <w:r>
        <w:t>számláinak</w:t>
      </w:r>
      <w:proofErr w:type="gramEnd"/>
      <w:r>
        <w:t xml:space="preserve"> pótlását, valamint a</w:t>
      </w:r>
      <w:r w:rsidRPr="00C3614D">
        <w:rPr>
          <w:rFonts w:cs="Times New Roman"/>
        </w:rPr>
        <w:t xml:space="preserve"> titkár</w:t>
      </w:r>
      <w:r w:rsidR="002E23F5">
        <w:rPr>
          <w:rFonts w:cs="Times New Roman"/>
        </w:rPr>
        <w:t xml:space="preserve"> 2020. évi megbízási díj járulékkifizetésének</w:t>
      </w:r>
      <w:r w:rsidRPr="00C3614D">
        <w:rPr>
          <w:rFonts w:cs="Times New Roman"/>
        </w:rPr>
        <w:t xml:space="preserve"> felülvizs</w:t>
      </w:r>
      <w:r w:rsidR="008755FF">
        <w:rPr>
          <w:rFonts w:cs="Times New Roman"/>
        </w:rPr>
        <w:t>gálatát kezdeményeztük.</w:t>
      </w:r>
    </w:p>
    <w:p w:rsidR="00C3614D" w:rsidRDefault="00C3614D" w:rsidP="00C3614D">
      <w:pPr>
        <w:pStyle w:val="Listaszerbekezds"/>
        <w:spacing w:line="240" w:lineRule="auto"/>
        <w:jc w:val="both"/>
      </w:pPr>
      <w:r>
        <w:t>A tagdíjak befizetését áttekintve még hiányosságokat tapasztaltunk és javasoltuk, hogy határidő megjelölésével</w:t>
      </w:r>
      <w:r w:rsidR="008755FF" w:rsidRPr="008755FF">
        <w:t xml:space="preserve"> </w:t>
      </w:r>
      <w:r w:rsidR="008755FF">
        <w:t>gondoskodjon az elnökség</w:t>
      </w:r>
      <w:r>
        <w:t xml:space="preserve"> az egyéni tagdíjak beszedéséről.</w:t>
      </w:r>
    </w:p>
    <w:p w:rsidR="008055E4" w:rsidRDefault="008055E4" w:rsidP="00C3614D">
      <w:pPr>
        <w:pStyle w:val="Listaszerbekezds"/>
        <w:spacing w:line="240" w:lineRule="auto"/>
        <w:jc w:val="both"/>
      </w:pPr>
    </w:p>
    <w:p w:rsidR="008055E4" w:rsidRPr="003A587F" w:rsidRDefault="008055E4" w:rsidP="003A587F">
      <w:pPr>
        <w:spacing w:line="240" w:lineRule="auto"/>
        <w:ind w:left="720"/>
        <w:rPr>
          <w:rFonts w:cs="Times New Roman"/>
          <w:b/>
        </w:rPr>
      </w:pPr>
      <w:r w:rsidRPr="003A587F">
        <w:rPr>
          <w:b/>
        </w:rPr>
        <w:t xml:space="preserve">Vizsgáltuk </w:t>
      </w:r>
      <w:r w:rsidRPr="003A587F">
        <w:rPr>
          <w:rFonts w:cs="Times New Roman"/>
          <w:b/>
        </w:rPr>
        <w:t xml:space="preserve">az egyesület vezetésének kommunikációját a tagok felé, minisztériumi és a tagság egészét érintő kérdésekben (pályázatok, jogszabályváltozások véleményezése, </w:t>
      </w:r>
      <w:proofErr w:type="gramStart"/>
      <w:r w:rsidRPr="003A587F">
        <w:rPr>
          <w:rFonts w:cs="Times New Roman"/>
          <w:b/>
        </w:rPr>
        <w:t>koncepciók</w:t>
      </w:r>
      <w:proofErr w:type="gramEnd"/>
      <w:r w:rsidRPr="003A587F">
        <w:rPr>
          <w:rFonts w:cs="Times New Roman"/>
          <w:b/>
        </w:rPr>
        <w:t xml:space="preserve"> kidolgozása)</w:t>
      </w:r>
      <w:r w:rsidR="008D1DB8" w:rsidRPr="003A587F">
        <w:rPr>
          <w:rFonts w:cs="Times New Roman"/>
          <w:b/>
        </w:rPr>
        <w:t>.</w:t>
      </w:r>
    </w:p>
    <w:p w:rsidR="008055E4" w:rsidRDefault="008055E4" w:rsidP="008055E4">
      <w:pPr>
        <w:pStyle w:val="Listaszerbekezds"/>
        <w:spacing w:line="240" w:lineRule="auto"/>
        <w:rPr>
          <w:rFonts w:cs="Times New Roman"/>
        </w:rPr>
      </w:pPr>
    </w:p>
    <w:p w:rsidR="007C24B0" w:rsidRDefault="007C24B0" w:rsidP="007C24B0">
      <w:pPr>
        <w:pStyle w:val="Listaszerbekezds"/>
        <w:spacing w:line="240" w:lineRule="auto"/>
        <w:jc w:val="both"/>
      </w:pPr>
      <w:r w:rsidRPr="00B17234">
        <w:t xml:space="preserve">Az MFLSZ </w:t>
      </w:r>
      <w:r>
        <w:t xml:space="preserve">feladatai az Alapszabály alapján, hogy véleményt nyilvánítson a levéltárügyet érintő kérdésekben, előmozdítsa a felsőoktatási intézmények levéltárait érintő szakmai és tudományos </w:t>
      </w:r>
      <w:proofErr w:type="gramStart"/>
      <w:r>
        <w:t>információk</w:t>
      </w:r>
      <w:proofErr w:type="gramEnd"/>
      <w:r>
        <w:t xml:space="preserve"> cseréjét, képviselje a felsőoktatási levéltárosokat, valamint s</w:t>
      </w:r>
      <w:r>
        <w:rPr>
          <w:noProof/>
          <w:lang w:eastAsia="hu-HU"/>
        </w:rPr>
        <w:t>zóban és írásban rendszeresen tájékoztassa a tag</w:t>
      </w:r>
      <w:r w:rsidR="00F852B8">
        <w:rPr>
          <w:noProof/>
          <w:lang w:eastAsia="hu-HU"/>
        </w:rPr>
        <w:t>ságot az MFLSZ tevékenységéről.</w:t>
      </w:r>
    </w:p>
    <w:p w:rsidR="007C24B0" w:rsidRPr="00397E00" w:rsidRDefault="007C24B0" w:rsidP="007C24B0">
      <w:pPr>
        <w:spacing w:line="240" w:lineRule="auto"/>
        <w:ind w:left="708"/>
        <w:jc w:val="both"/>
        <w:rPr>
          <w:rFonts w:cs="Times New Roman"/>
        </w:rPr>
      </w:pPr>
      <w:r>
        <w:rPr>
          <w:noProof/>
          <w:lang w:eastAsia="hu-HU"/>
        </w:rPr>
        <w:t xml:space="preserve">Ennek gyakorlati megvalósításáról kértünk és kaptunk beszámolót az MFLSZ Elnökségétől. </w:t>
      </w:r>
      <w:r>
        <w:rPr>
          <w:rFonts w:cs="Times New Roman"/>
        </w:rPr>
        <w:t>Ezt áttekintve megállapítottuk, hogy egyes pontokon a kommunikáció feltétlen javítása szükséges az MFLSZ Elnöksége részéről.</w:t>
      </w:r>
    </w:p>
    <w:p w:rsidR="007C24B0" w:rsidRDefault="008D1DB8" w:rsidP="007C24B0">
      <w:pPr>
        <w:pStyle w:val="Listaszerbekezds"/>
        <w:spacing w:line="240" w:lineRule="auto"/>
        <w:jc w:val="both"/>
        <w:rPr>
          <w:noProof/>
          <w:lang w:eastAsia="hu-HU"/>
        </w:rPr>
      </w:pPr>
      <w:r>
        <w:rPr>
          <w:noProof/>
          <w:lang w:eastAsia="hu-HU"/>
        </w:rPr>
        <w:t>Javasoltuk t</w:t>
      </w:r>
      <w:r w:rsidR="007C24B0">
        <w:rPr>
          <w:noProof/>
          <w:lang w:eastAsia="hu-HU"/>
        </w:rPr>
        <w:t>öbbszi</w:t>
      </w:r>
      <w:r>
        <w:rPr>
          <w:noProof/>
          <w:lang w:eastAsia="hu-HU"/>
        </w:rPr>
        <w:t>ntű levelelző lista üzemeltetését</w:t>
      </w:r>
      <w:r w:rsidR="007C24B0">
        <w:rPr>
          <w:noProof/>
          <w:lang w:eastAsia="hu-HU"/>
        </w:rPr>
        <w:t xml:space="preserve"> (elnökségi, levéltárvezetői, tagi) a felsőoktatási levéltári szakma érdekvédelmi tevékenys</w:t>
      </w:r>
      <w:r>
        <w:rPr>
          <w:noProof/>
          <w:lang w:eastAsia="hu-HU"/>
        </w:rPr>
        <w:t>égének megvalósításához. Fontosnak tartottuk,</w:t>
      </w:r>
      <w:r w:rsidR="007C24B0">
        <w:rPr>
          <w:noProof/>
          <w:lang w:eastAsia="hu-HU"/>
        </w:rPr>
        <w:t xml:space="preserve"> hogy az elnökség dolgozza ki az elnökségi tájékoztatás rendjét és szintjét. </w:t>
      </w:r>
      <w:r w:rsidR="005F1BBB">
        <w:rPr>
          <w:noProof/>
          <w:lang w:eastAsia="hu-HU"/>
        </w:rPr>
        <w:t>K</w:t>
      </w:r>
      <w:r w:rsidR="005F1BBB">
        <w:rPr>
          <w:noProof/>
          <w:lang w:eastAsia="hu-HU"/>
        </w:rPr>
        <w:t>ezdeményeztük</w:t>
      </w:r>
      <w:r w:rsidR="005F1BBB">
        <w:rPr>
          <w:noProof/>
          <w:lang w:eastAsia="hu-HU"/>
        </w:rPr>
        <w:t xml:space="preserve"> a m</w:t>
      </w:r>
      <w:r w:rsidR="007C24B0">
        <w:rPr>
          <w:noProof/>
          <w:lang w:eastAsia="hu-HU"/>
        </w:rPr>
        <w:t>ind</w:t>
      </w:r>
      <w:r w:rsidR="00AF069B">
        <w:rPr>
          <w:noProof/>
          <w:lang w:eastAsia="hu-HU"/>
        </w:rPr>
        <w:t>en levéltárat érintő jogszabályi</w:t>
      </w:r>
      <w:r w:rsidR="007C24B0">
        <w:rPr>
          <w:noProof/>
          <w:lang w:eastAsia="hu-HU"/>
        </w:rPr>
        <w:t xml:space="preserve">, pályázati vagy koncepcionális </w:t>
      </w:r>
      <w:r w:rsidR="007C24B0">
        <w:rPr>
          <w:noProof/>
          <w:lang w:eastAsia="hu-HU"/>
        </w:rPr>
        <w:lastRenderedPageBreak/>
        <w:t>előkészítő munka beérkező anyagainak, valamint a Levéltári Kollégiummal kapcsolatos munkaanyagok</w:t>
      </w:r>
      <w:r>
        <w:rPr>
          <w:noProof/>
          <w:lang w:eastAsia="hu-HU"/>
        </w:rPr>
        <w:t xml:space="preserve"> és határoza</w:t>
      </w:r>
      <w:r w:rsidR="00D81778">
        <w:rPr>
          <w:noProof/>
          <w:lang w:eastAsia="hu-HU"/>
        </w:rPr>
        <w:t>to</w:t>
      </w:r>
      <w:r>
        <w:rPr>
          <w:noProof/>
          <w:lang w:eastAsia="hu-HU"/>
        </w:rPr>
        <w:t>k megküldését</w:t>
      </w:r>
      <w:r w:rsidR="005F1BBB">
        <w:rPr>
          <w:noProof/>
          <w:lang w:eastAsia="hu-HU"/>
        </w:rPr>
        <w:t>,</w:t>
      </w:r>
      <w:r w:rsidR="00FB07A8">
        <w:rPr>
          <w:noProof/>
          <w:lang w:eastAsia="hu-HU"/>
        </w:rPr>
        <w:t xml:space="preserve"> </w:t>
      </w:r>
      <w:r w:rsidR="007C24B0">
        <w:rPr>
          <w:noProof/>
          <w:lang w:eastAsia="hu-HU"/>
        </w:rPr>
        <w:t xml:space="preserve">legalább minden levéltárvezető </w:t>
      </w:r>
      <w:r>
        <w:rPr>
          <w:noProof/>
          <w:lang w:eastAsia="hu-HU"/>
        </w:rPr>
        <w:t>számára.</w:t>
      </w:r>
    </w:p>
    <w:p w:rsidR="007C24B0" w:rsidRDefault="007C24B0" w:rsidP="007C24B0">
      <w:pPr>
        <w:pStyle w:val="Listaszerbekezds"/>
        <w:spacing w:line="240" w:lineRule="auto"/>
        <w:jc w:val="both"/>
        <w:rPr>
          <w:noProof/>
          <w:lang w:eastAsia="hu-HU"/>
        </w:rPr>
      </w:pPr>
    </w:p>
    <w:p w:rsidR="007C24B0" w:rsidRDefault="007C24B0" w:rsidP="007C24B0">
      <w:pPr>
        <w:pStyle w:val="Listaszerbekezds"/>
        <w:spacing w:line="240" w:lineRule="auto"/>
        <w:jc w:val="both"/>
        <w:rPr>
          <w:noProof/>
          <w:lang w:eastAsia="hu-HU"/>
        </w:rPr>
      </w:pPr>
      <w:r>
        <w:rPr>
          <w:noProof/>
          <w:lang w:eastAsia="hu-HU"/>
        </w:rPr>
        <w:t>2016-ban az Ellenőrző Bizottság már javasolta, hogy az MFLSZ is hozzon létre egy Facebook oldalt. Továbbra is fontosnak tartjuk a közösségi oldal létrehozását és működtetését, ami állandó jelenlétet biztosít az Egyesületnek a virtuális térben és lehetőséget nyújt az egyetemi levéltárak híreinek, közleményeinek, rendezvényeinek szélesebb propagálására. Nyomon követh</w:t>
      </w:r>
      <w:r w:rsidR="00DF5E87">
        <w:rPr>
          <w:noProof/>
          <w:lang w:eastAsia="hu-HU"/>
        </w:rPr>
        <w:t>etőek az oldal megtekintései is</w:t>
      </w:r>
      <w:r>
        <w:rPr>
          <w:noProof/>
          <w:lang w:eastAsia="hu-HU"/>
        </w:rPr>
        <w:t xml:space="preserve"> és láth</w:t>
      </w:r>
      <w:r w:rsidR="00B86D68">
        <w:rPr>
          <w:noProof/>
          <w:lang w:eastAsia="hu-HU"/>
        </w:rPr>
        <w:t>atóvá válnak az elérések száma</w:t>
      </w:r>
      <w:r w:rsidR="00D00883">
        <w:rPr>
          <w:noProof/>
          <w:lang w:eastAsia="hu-HU"/>
        </w:rPr>
        <w:t>i</w:t>
      </w:r>
      <w:r w:rsidR="00B86D68">
        <w:rPr>
          <w:noProof/>
          <w:lang w:eastAsia="hu-HU"/>
        </w:rPr>
        <w:t>.</w:t>
      </w:r>
      <w:r>
        <w:rPr>
          <w:noProof/>
          <w:lang w:eastAsia="hu-HU"/>
        </w:rPr>
        <w:t xml:space="preserve"> Ez mindenképpen jó az egyetemi lev</w:t>
      </w:r>
      <w:r w:rsidR="0025479C">
        <w:rPr>
          <w:noProof/>
          <w:lang w:eastAsia="hu-HU"/>
        </w:rPr>
        <w:t>éltáraknak és az MFLSZ-nek is, valamint</w:t>
      </w:r>
      <w:r>
        <w:rPr>
          <w:noProof/>
          <w:lang w:eastAsia="hu-HU"/>
        </w:rPr>
        <w:t xml:space="preserve"> a kommunikáció javítását </w:t>
      </w:r>
      <w:r w:rsidR="0025479C">
        <w:rPr>
          <w:noProof/>
          <w:lang w:eastAsia="hu-HU"/>
        </w:rPr>
        <w:t xml:space="preserve">is </w:t>
      </w:r>
      <w:r>
        <w:rPr>
          <w:noProof/>
          <w:lang w:eastAsia="hu-HU"/>
        </w:rPr>
        <w:t>szolgálja.</w:t>
      </w:r>
    </w:p>
    <w:p w:rsidR="007C24B0" w:rsidRDefault="007C24B0" w:rsidP="007C24B0">
      <w:pPr>
        <w:pStyle w:val="Listaszerbekezds"/>
        <w:spacing w:line="240" w:lineRule="auto"/>
        <w:jc w:val="both"/>
        <w:rPr>
          <w:noProof/>
          <w:lang w:eastAsia="hu-HU"/>
        </w:rPr>
      </w:pPr>
    </w:p>
    <w:p w:rsidR="007C24B0" w:rsidRDefault="004E26FC" w:rsidP="007C24B0">
      <w:pPr>
        <w:pStyle w:val="Listaszerbekezds"/>
        <w:spacing w:line="240" w:lineRule="auto"/>
        <w:jc w:val="both"/>
        <w:rPr>
          <w:noProof/>
          <w:lang w:eastAsia="hu-HU"/>
        </w:rPr>
      </w:pPr>
      <w:r>
        <w:rPr>
          <w:noProof/>
          <w:lang w:eastAsia="hu-HU"/>
        </w:rPr>
        <w:t>Az Ellenőrző Bizottság</w:t>
      </w:r>
      <w:r w:rsidR="007C24B0">
        <w:rPr>
          <w:noProof/>
          <w:lang w:eastAsia="hu-HU"/>
        </w:rPr>
        <w:t xml:space="preserve"> kiemelt</w:t>
      </w:r>
      <w:r w:rsidR="00674B91">
        <w:rPr>
          <w:noProof/>
          <w:lang w:eastAsia="hu-HU"/>
        </w:rPr>
        <w:t>en fontosnak tartja a Szövetség</w:t>
      </w:r>
      <w:r w:rsidR="007C24B0">
        <w:rPr>
          <w:noProof/>
          <w:lang w:eastAsia="hu-HU"/>
        </w:rPr>
        <w:t xml:space="preserve"> szolgáltató funkciójának erősítését a fenti, elhanyagolható anyagi ráfordítást igény</w:t>
      </w:r>
      <w:r w:rsidR="00591D2B">
        <w:rPr>
          <w:noProof/>
          <w:lang w:eastAsia="hu-HU"/>
        </w:rPr>
        <w:t>lő intézkedésekkel.</w:t>
      </w:r>
    </w:p>
    <w:p w:rsidR="006775CF" w:rsidRDefault="006775CF" w:rsidP="007C24B0">
      <w:pPr>
        <w:pStyle w:val="Listaszerbekezds"/>
        <w:spacing w:line="240" w:lineRule="auto"/>
        <w:jc w:val="both"/>
      </w:pPr>
    </w:p>
    <w:p w:rsidR="006775CF" w:rsidRPr="00920638" w:rsidRDefault="00890B30" w:rsidP="006775CF">
      <w:pPr>
        <w:pStyle w:val="Listaszerbekezds"/>
        <w:spacing w:line="240" w:lineRule="auto"/>
        <w:rPr>
          <w:rFonts w:cs="Times New Roman"/>
          <w:b/>
        </w:rPr>
      </w:pPr>
      <w:r>
        <w:rPr>
          <w:rFonts w:cs="Times New Roman"/>
        </w:rPr>
        <w:t>Felülvizsgáltu</w:t>
      </w:r>
      <w:r w:rsidR="00920638" w:rsidRPr="00890B30">
        <w:rPr>
          <w:rFonts w:cs="Times New Roman"/>
        </w:rPr>
        <w:t>k</w:t>
      </w:r>
      <w:r w:rsidR="004E26FC" w:rsidRPr="00890B30">
        <w:rPr>
          <w:rFonts w:cs="Times New Roman"/>
        </w:rPr>
        <w:t xml:space="preserve"> </w:t>
      </w:r>
      <w:r w:rsidR="004E26FC" w:rsidRPr="00920638">
        <w:rPr>
          <w:rFonts w:cs="Times New Roman"/>
          <w:b/>
        </w:rPr>
        <w:t>az e</w:t>
      </w:r>
      <w:r w:rsidR="006775CF" w:rsidRPr="00920638">
        <w:rPr>
          <w:rFonts w:cs="Times New Roman"/>
          <w:b/>
        </w:rPr>
        <w:t>lnökségi ülések jegyzőkönyveine</w:t>
      </w:r>
      <w:r w:rsidR="004E26FC" w:rsidRPr="00920638">
        <w:rPr>
          <w:rFonts w:cs="Times New Roman"/>
          <w:b/>
        </w:rPr>
        <w:t>k, határozatainak nyilvántartását</w:t>
      </w:r>
      <w:r w:rsidR="006775CF" w:rsidRPr="00920638">
        <w:rPr>
          <w:rFonts w:cs="Times New Roman"/>
          <w:b/>
        </w:rPr>
        <w:t xml:space="preserve"> és a közgyűlési határoza</w:t>
      </w:r>
      <w:r w:rsidR="004E26FC" w:rsidRPr="00920638">
        <w:rPr>
          <w:rFonts w:cs="Times New Roman"/>
          <w:b/>
        </w:rPr>
        <w:t>tok nyilvánosságát.</w:t>
      </w:r>
    </w:p>
    <w:p w:rsidR="006775CF" w:rsidRDefault="00627D00" w:rsidP="006775CF">
      <w:pPr>
        <w:ind w:left="708"/>
        <w:jc w:val="both"/>
      </w:pPr>
      <w:r>
        <w:t>A</w:t>
      </w:r>
      <w:r w:rsidR="006775CF">
        <w:t xml:space="preserve"> Bizottság tagjai áttekintették a megküldött 2020. évi elnökségi ülés anyagait.</w:t>
      </w:r>
    </w:p>
    <w:p w:rsidR="006775CF" w:rsidRDefault="001A3D87" w:rsidP="006775CF">
      <w:pPr>
        <w:ind w:left="708"/>
        <w:jc w:val="both"/>
      </w:pPr>
      <w:r>
        <w:t>Megállapítottu</w:t>
      </w:r>
      <w:r w:rsidR="006775CF">
        <w:t xml:space="preserve">k, hogy azok az Alapszabályban és az Elnökség Ügyrendjében előírtaknak megfelelnek. Kivétel ez alól az elnökségi ülésről készült emlékeztető (jegyzőkönyv) aláírása és hitelesítése. </w:t>
      </w:r>
      <w:r>
        <w:t>(</w:t>
      </w:r>
      <w:r w:rsidR="006775CF">
        <w:t>Az Alapszabály VI. 14. pontja és az MFLSZ Elnökségi Ügyrend 6. pont második mondatában foglaltak alapján az elnökségi ülésről készített jegyzőkönyvet a levezető elnök és az erre megválasztott két hitelesítő tag írja alá.</w:t>
      </w:r>
      <w:r>
        <w:t>)</w:t>
      </w:r>
    </w:p>
    <w:p w:rsidR="006775CF" w:rsidRPr="001A3D87" w:rsidRDefault="006775CF" w:rsidP="001A3D87">
      <w:pPr>
        <w:ind w:left="708"/>
        <w:jc w:val="both"/>
      </w:pPr>
      <w:r>
        <w:t>Megvizsgáltuk az MFLSZ honlapján az elnökségi ülések és a közgyűlések határozatainak közzétételét. Örömmel tapasztaltuk, hogy a 2019. és 2020. évi közgyűlési és elnökségi ülési határozatok a honlapon megjelentetésre kerültek. Az Alapszabály VI. 15. pontja és az Elnökségi Ügyrend 6. pont harmadik mondata alapján ja</w:t>
      </w:r>
      <w:r w:rsidR="001A3D87">
        <w:t>vasolt</w:t>
      </w:r>
      <w:r w:rsidR="00955430">
        <w:t>uk 2021-től az e</w:t>
      </w:r>
      <w:r>
        <w:t xml:space="preserve">lnökségi és a közgyűlési döntések </w:t>
      </w:r>
      <w:r w:rsidR="00EF0156">
        <w:t>kifogástalan</w:t>
      </w:r>
      <w:r>
        <w:t xml:space="preserve"> nyilvántartását. (A határozatok számozásával, felelős és határidő /hatály/ megjelölésével.)</w:t>
      </w:r>
    </w:p>
    <w:p w:rsidR="00754D3E" w:rsidRPr="0037632F" w:rsidRDefault="007B2591" w:rsidP="00754D3E">
      <w:pPr>
        <w:pStyle w:val="Listaszerbekezds"/>
        <w:spacing w:line="240" w:lineRule="auto"/>
        <w:jc w:val="both"/>
        <w:rPr>
          <w:b/>
        </w:rPr>
      </w:pPr>
      <w:r w:rsidRPr="0037632F">
        <w:rPr>
          <w:b/>
        </w:rPr>
        <w:t xml:space="preserve">2021. június 4-én tartottunk </w:t>
      </w:r>
      <w:r w:rsidR="00B86D68" w:rsidRPr="0037632F">
        <w:rPr>
          <w:b/>
        </w:rPr>
        <w:t xml:space="preserve">ismét </w:t>
      </w:r>
      <w:r w:rsidR="0037632F" w:rsidRPr="0037632F">
        <w:rPr>
          <w:b/>
        </w:rPr>
        <w:t>online ülést</w:t>
      </w:r>
      <w:r w:rsidRPr="0037632F">
        <w:rPr>
          <w:b/>
        </w:rPr>
        <w:t>.</w:t>
      </w:r>
    </w:p>
    <w:p w:rsidR="003A587F" w:rsidRDefault="003A587F" w:rsidP="00754D3E">
      <w:pPr>
        <w:pStyle w:val="Listaszerbekezds"/>
        <w:spacing w:line="240" w:lineRule="auto"/>
        <w:jc w:val="both"/>
      </w:pPr>
    </w:p>
    <w:p w:rsidR="007B2591" w:rsidRPr="00754D3E" w:rsidRDefault="00C312C5" w:rsidP="00754D3E">
      <w:pPr>
        <w:pStyle w:val="Listaszerbekezds"/>
        <w:spacing w:line="240" w:lineRule="auto"/>
        <w:jc w:val="both"/>
      </w:pPr>
      <w:r>
        <w:rPr>
          <w:rFonts w:cs="Times New Roman"/>
          <w:b/>
        </w:rPr>
        <w:t>Elsőként</w:t>
      </w:r>
      <w:r w:rsidR="00643EDF">
        <w:rPr>
          <w:rFonts w:cs="Times New Roman"/>
          <w:b/>
        </w:rPr>
        <w:t xml:space="preserve"> a</w:t>
      </w:r>
      <w:r w:rsidR="007B2591" w:rsidRPr="00754D3E">
        <w:rPr>
          <w:rFonts w:cs="Times New Roman"/>
          <w:b/>
        </w:rPr>
        <w:t xml:space="preserve"> 2020. évi g</w:t>
      </w:r>
      <w:r w:rsidR="00754D3E">
        <w:rPr>
          <w:rFonts w:cs="Times New Roman"/>
          <w:b/>
        </w:rPr>
        <w:t xml:space="preserve">azdasági események </w:t>
      </w:r>
      <w:r w:rsidR="001A3D87">
        <w:rPr>
          <w:rFonts w:cs="Times New Roman"/>
          <w:b/>
        </w:rPr>
        <w:t>utó</w:t>
      </w:r>
      <w:r w:rsidR="00754D3E">
        <w:rPr>
          <w:rFonts w:cs="Times New Roman"/>
          <w:b/>
        </w:rPr>
        <w:t xml:space="preserve">vizsgálatát </w:t>
      </w:r>
      <w:r w:rsidR="00D978A0" w:rsidRPr="00D978A0">
        <w:rPr>
          <w:rFonts w:cs="Times New Roman"/>
          <w:b/>
        </w:rPr>
        <w:t>végeztük el.</w:t>
      </w:r>
    </w:p>
    <w:p w:rsidR="007B2591" w:rsidRPr="007446C2" w:rsidRDefault="007B2591" w:rsidP="007B2591">
      <w:pPr>
        <w:pStyle w:val="Listaszerbekezds"/>
        <w:spacing w:line="240" w:lineRule="auto"/>
        <w:rPr>
          <w:rFonts w:cs="Times New Roman"/>
        </w:rPr>
      </w:pPr>
    </w:p>
    <w:p w:rsidR="007B2591" w:rsidRPr="007446C2" w:rsidRDefault="007B2591" w:rsidP="007B2591">
      <w:pPr>
        <w:pStyle w:val="Listaszerbekezds"/>
        <w:spacing w:line="240" w:lineRule="auto"/>
        <w:jc w:val="both"/>
      </w:pPr>
      <w:r w:rsidRPr="007446C2">
        <w:t xml:space="preserve">Az MFLSZ Elnöksége az utóellenőrzéshez szükséges két számlát (a </w:t>
      </w:r>
      <w:proofErr w:type="spellStart"/>
      <w:r w:rsidRPr="007446C2">
        <w:t>Reversal</w:t>
      </w:r>
      <w:proofErr w:type="spellEnd"/>
      <w:r w:rsidRPr="007446C2">
        <w:t xml:space="preserve"> Kft. I. negyedévre vonatkozó 191/2020. sz. könyvelési számlája és a MI-CSODANAP KFT. 2020 áprilisában teljesített 90.322,- Ft-os </w:t>
      </w:r>
      <w:proofErr w:type="spellStart"/>
      <w:r w:rsidRPr="007446C2">
        <w:t>catering</w:t>
      </w:r>
      <w:proofErr w:type="spellEnd"/>
      <w:r w:rsidRPr="007446C2">
        <w:t xml:space="preserve"> szolgáltatási számlája) és a NAV tájékoztatót májusban rendelkez</w:t>
      </w:r>
      <w:r w:rsidR="00B86D68">
        <w:t>ésünkre bocsátotta. A</w:t>
      </w:r>
      <w:r w:rsidRPr="007446C2">
        <w:t xml:space="preserve"> Bizottság a megküldött anyagok alapján a 2020. évi gazdasági események utóvizsgálatát elvégezte és megállapította, hogy azok az előírásoknak meg</w:t>
      </w:r>
      <w:r w:rsidR="009A2B59">
        <w:t>felelően valósultak meg tárgyévben</w:t>
      </w:r>
      <w:r w:rsidRPr="007446C2">
        <w:t>.</w:t>
      </w:r>
    </w:p>
    <w:p w:rsidR="00E33F91" w:rsidRPr="00D50528" w:rsidRDefault="007B2591" w:rsidP="00D50528">
      <w:pPr>
        <w:pStyle w:val="Listaszerbekezds"/>
        <w:spacing w:line="240" w:lineRule="auto"/>
        <w:jc w:val="both"/>
      </w:pPr>
      <w:r w:rsidRPr="007446C2">
        <w:t>A tagdíjak beszedésére vonatkozó javaslatunkat az MFLSZ Elnöksége elfogadta és megvalósította.</w:t>
      </w:r>
    </w:p>
    <w:p w:rsidR="00E33F91" w:rsidRDefault="00E33F91" w:rsidP="00E33F91">
      <w:pPr>
        <w:pStyle w:val="Listaszerbekezds"/>
        <w:spacing w:line="240" w:lineRule="auto"/>
        <w:jc w:val="both"/>
        <w:rPr>
          <w:rFonts w:cs="Times New Roman"/>
        </w:rPr>
      </w:pPr>
    </w:p>
    <w:p w:rsidR="007B2591" w:rsidRPr="003A587F" w:rsidRDefault="00E33F91" w:rsidP="00E33F91">
      <w:pPr>
        <w:pStyle w:val="Listaszerbekezds"/>
        <w:spacing w:line="240" w:lineRule="auto"/>
        <w:jc w:val="both"/>
        <w:rPr>
          <w:b/>
        </w:rPr>
      </w:pPr>
      <w:r w:rsidRPr="003A587F">
        <w:rPr>
          <w:b/>
        </w:rPr>
        <w:t>Az MFLSZ honlapját</w:t>
      </w:r>
      <w:r w:rsidR="00583194" w:rsidRPr="003A587F">
        <w:rPr>
          <w:b/>
        </w:rPr>
        <w:t xml:space="preserve"> is</w:t>
      </w:r>
      <w:r w:rsidRPr="003A587F">
        <w:rPr>
          <w:b/>
        </w:rPr>
        <w:t xml:space="preserve"> ellenőriztük.</w:t>
      </w:r>
    </w:p>
    <w:p w:rsidR="00D50528" w:rsidRDefault="00D50528" w:rsidP="00697079">
      <w:pPr>
        <w:pStyle w:val="Listaszerbekezds"/>
        <w:spacing w:line="240" w:lineRule="auto"/>
        <w:jc w:val="both"/>
      </w:pPr>
    </w:p>
    <w:p w:rsidR="007B2591" w:rsidRPr="00697079" w:rsidRDefault="007B2591" w:rsidP="00697079">
      <w:pPr>
        <w:pStyle w:val="Listaszerbekezds"/>
        <w:spacing w:line="240" w:lineRule="auto"/>
        <w:jc w:val="both"/>
      </w:pPr>
      <w:r w:rsidRPr="007446C2">
        <w:t>Az MFLSZ honlapjának felépítése átgondolt, jól strukturált, kö</w:t>
      </w:r>
      <w:r w:rsidR="00A462DF">
        <w:t>nnyen használható. Tartalmazz</w:t>
      </w:r>
      <w:r w:rsidRPr="007446C2">
        <w:t xml:space="preserve">a </w:t>
      </w:r>
      <w:r w:rsidR="00A462DF">
        <w:t xml:space="preserve">a </w:t>
      </w:r>
      <w:r w:rsidRPr="007446C2">
        <w:t>legfon</w:t>
      </w:r>
      <w:r w:rsidR="00A462DF">
        <w:t xml:space="preserve">tosabb </w:t>
      </w:r>
      <w:proofErr w:type="gramStart"/>
      <w:r w:rsidR="00A462DF">
        <w:t>dokumentumokat</w:t>
      </w:r>
      <w:proofErr w:type="gramEnd"/>
      <w:r w:rsidR="00A462DF">
        <w:t>, felöleli</w:t>
      </w:r>
      <w:r w:rsidRPr="007446C2">
        <w:t xml:space="preserve"> az eg</w:t>
      </w:r>
      <w:r w:rsidR="00A462DF">
        <w:t>yesület tevékenységét és</w:t>
      </w:r>
      <w:r w:rsidRPr="007446C2">
        <w:t xml:space="preserve"> a hasznos linkek</w:t>
      </w:r>
      <w:r w:rsidR="00A462DF">
        <w:t xml:space="preserve"> segítik</w:t>
      </w:r>
      <w:r w:rsidRPr="007446C2">
        <w:t xml:space="preserve"> az MFLSZ tagjainak tevékenységét.</w:t>
      </w:r>
    </w:p>
    <w:p w:rsidR="007B2591" w:rsidRPr="00583194" w:rsidRDefault="00627D00" w:rsidP="007B2591">
      <w:pPr>
        <w:pStyle w:val="Listaszerbekezds"/>
        <w:spacing w:line="240" w:lineRule="auto"/>
        <w:jc w:val="both"/>
        <w:rPr>
          <w:rFonts w:cs="Times New Roman"/>
        </w:rPr>
      </w:pPr>
      <w:r>
        <w:lastRenderedPageBreak/>
        <w:t>Az Ellenőrző Bizottság javasolta</w:t>
      </w:r>
      <w:r w:rsidR="007B2591" w:rsidRPr="00583194">
        <w:t xml:space="preserve"> a tagintézmények, a kiadványok, munkaprogramok, cikkek, törvénymódosítás</w:t>
      </w:r>
      <w:r w:rsidR="00237524">
        <w:t>ok</w:t>
      </w:r>
      <w:r w:rsidR="007B2591" w:rsidRPr="00583194">
        <w:t xml:space="preserve"> frissítését </w:t>
      </w:r>
      <w:r w:rsidR="00F436DB">
        <w:t xml:space="preserve">és </w:t>
      </w:r>
      <w:r w:rsidR="007B2591" w:rsidRPr="00583194">
        <w:t>kiegészítését, a közhasznúságra vonatkozó anyagok</w:t>
      </w:r>
      <w:r w:rsidR="00117229">
        <w:t>, a 2020/2021-i e</w:t>
      </w:r>
      <w:r w:rsidR="007B2591" w:rsidRPr="00583194">
        <w:t>lnök</w:t>
      </w:r>
      <w:r w:rsidR="006F7088">
        <w:t>ségi ülések határozatainak, az A</w:t>
      </w:r>
      <w:r w:rsidR="00F436DB">
        <w:t>lapszabály, a Pénzkezelési S</w:t>
      </w:r>
      <w:r w:rsidR="00ED5E38">
        <w:t>zabályzat és a GDPR S</w:t>
      </w:r>
      <w:r w:rsidR="007B2591" w:rsidRPr="00583194">
        <w:t xml:space="preserve">zabályzat pótlását. A kitekintő menüpontban </w:t>
      </w:r>
      <w:r w:rsidR="00FD785B" w:rsidRPr="00583194">
        <w:t>a havonta szó törlését ajánlottuk.</w:t>
      </w:r>
      <w:r w:rsidR="007B2591" w:rsidRPr="00583194">
        <w:t xml:space="preserve"> Az UNIVA menüpontban a tagintézmények azonos szintű ada</w:t>
      </w:r>
      <w:r w:rsidR="00FD785B" w:rsidRPr="00583194">
        <w:t>tokkal v</w:t>
      </w:r>
      <w:r w:rsidR="00ED5E38">
        <w:t>aló feltöltését kezdeményeztük.</w:t>
      </w:r>
    </w:p>
    <w:p w:rsidR="007B2591" w:rsidRDefault="007B2591" w:rsidP="007B2591">
      <w:pPr>
        <w:pStyle w:val="Listaszerbekezds"/>
        <w:jc w:val="both"/>
      </w:pPr>
      <w:r w:rsidRPr="00583194">
        <w:t>A tagság tájékoztatásának egyik legfontosabb eszkö</w:t>
      </w:r>
      <w:r w:rsidR="00583194">
        <w:t>ze a honlap, ezért</w:t>
      </w:r>
      <w:r w:rsidR="00FD785B" w:rsidRPr="00583194">
        <w:t xml:space="preserve"> annak naprakésszé tételét tartottuk szükségesnek.</w:t>
      </w:r>
    </w:p>
    <w:p w:rsidR="00C113DF" w:rsidRDefault="00C113DF" w:rsidP="007B2591">
      <w:pPr>
        <w:pStyle w:val="Listaszerbekezds"/>
        <w:jc w:val="both"/>
      </w:pPr>
    </w:p>
    <w:p w:rsidR="009858D3" w:rsidRDefault="00C113DF" w:rsidP="007B2591">
      <w:pPr>
        <w:pStyle w:val="Listaszerbekezds"/>
        <w:jc w:val="both"/>
      </w:pPr>
      <w:r>
        <w:t>Az Ellenőrző Bizottság</w:t>
      </w:r>
      <w:r w:rsidR="002935A0">
        <w:t xml:space="preserve"> az ellenőrzések alapján az MFLSZ működését és gazdálkodását t</w:t>
      </w:r>
      <w:r w:rsidR="00ED5E38">
        <w:t>örvényesnek és jogszerűnek ítélte</w:t>
      </w:r>
      <w:r w:rsidR="009858D3">
        <w:t>.</w:t>
      </w:r>
    </w:p>
    <w:p w:rsidR="000005BF" w:rsidRDefault="002935A0" w:rsidP="007B2591">
      <w:pPr>
        <w:pStyle w:val="Listaszerbekezds"/>
        <w:jc w:val="both"/>
      </w:pPr>
      <w:r>
        <w:t>T</w:t>
      </w:r>
      <w:r w:rsidR="00C113DF">
        <w:t xml:space="preserve">ovábbi eredményes, </w:t>
      </w:r>
      <w:r>
        <w:t>és kitartó munkát kíván</w:t>
      </w:r>
      <w:r w:rsidR="003F2C5E">
        <w:t>t</w:t>
      </w:r>
      <w:r>
        <w:t xml:space="preserve"> a Szövetség</w:t>
      </w:r>
      <w:r w:rsidR="00C113DF">
        <w:t xml:space="preserve"> működéséhez.</w:t>
      </w:r>
    </w:p>
    <w:p w:rsidR="00C113DF" w:rsidRPr="00583194" w:rsidRDefault="00C113DF" w:rsidP="007B2591">
      <w:pPr>
        <w:pStyle w:val="Listaszerbekezds"/>
        <w:jc w:val="both"/>
      </w:pPr>
    </w:p>
    <w:p w:rsidR="000005BF" w:rsidRPr="00583194" w:rsidRDefault="000005BF" w:rsidP="007B2591">
      <w:pPr>
        <w:pStyle w:val="Listaszerbekezds"/>
        <w:jc w:val="both"/>
      </w:pPr>
      <w:r w:rsidRPr="00583194">
        <w:t>2021. szeptember 15.</w:t>
      </w:r>
    </w:p>
    <w:p w:rsidR="000005BF" w:rsidRDefault="000005BF" w:rsidP="007B2591">
      <w:pPr>
        <w:pStyle w:val="Listaszerbekezds"/>
        <w:jc w:val="both"/>
        <w:rPr>
          <w:b/>
        </w:rPr>
      </w:pPr>
    </w:p>
    <w:p w:rsidR="000005BF" w:rsidRPr="007A77B6" w:rsidRDefault="007A77B6" w:rsidP="007B2591">
      <w:pPr>
        <w:pStyle w:val="Listaszerbekezds"/>
        <w:jc w:val="both"/>
      </w:pPr>
      <w:r w:rsidRPr="007A77B6">
        <w:t>Ezen beszámoló elkészítésében közreműködött</w:t>
      </w:r>
      <w:r>
        <w:t xml:space="preserve"> </w:t>
      </w:r>
      <w:proofErr w:type="spellStart"/>
      <w:r>
        <w:t>Leng</w:t>
      </w:r>
      <w:bookmarkStart w:id="0" w:name="_GoBack"/>
      <w:bookmarkEnd w:id="0"/>
      <w:r>
        <w:t>vári</w:t>
      </w:r>
      <w:proofErr w:type="spellEnd"/>
      <w:r>
        <w:t xml:space="preserve"> István és </w:t>
      </w:r>
      <w:proofErr w:type="spellStart"/>
      <w:r>
        <w:t>Pőr</w:t>
      </w:r>
      <w:proofErr w:type="spellEnd"/>
      <w:r>
        <w:t xml:space="preserve"> Csilla az Ellenőrző Bizottság tagjai. </w:t>
      </w:r>
    </w:p>
    <w:p w:rsidR="000005BF" w:rsidRDefault="000005BF" w:rsidP="007B2591">
      <w:pPr>
        <w:pStyle w:val="Listaszerbekezds"/>
        <w:jc w:val="both"/>
        <w:rPr>
          <w:b/>
        </w:rPr>
      </w:pPr>
    </w:p>
    <w:p w:rsidR="000E02A7" w:rsidRDefault="000E02A7" w:rsidP="007B2591">
      <w:pPr>
        <w:pStyle w:val="Listaszerbekezds"/>
        <w:jc w:val="both"/>
        <w:rPr>
          <w:b/>
        </w:rPr>
      </w:pPr>
    </w:p>
    <w:p w:rsidR="00C92C49" w:rsidRDefault="000005BF" w:rsidP="00C92C49">
      <w:pPr>
        <w:spacing w:after="0" w:line="240" w:lineRule="auto"/>
        <w:ind w:left="6373" w:firstLine="709"/>
        <w:jc w:val="center"/>
      </w:pPr>
      <w:r w:rsidRPr="000005BF">
        <w:t>Lajkó Istvánné</w:t>
      </w:r>
    </w:p>
    <w:p w:rsidR="00DD4A88" w:rsidRDefault="000005BF" w:rsidP="00C92C49">
      <w:pPr>
        <w:spacing w:after="0" w:line="240" w:lineRule="auto"/>
        <w:ind w:left="6373" w:firstLine="709"/>
        <w:jc w:val="center"/>
      </w:pPr>
      <w:r w:rsidRPr="000005BF">
        <w:t>MFLSZ EB elnöke</w:t>
      </w:r>
    </w:p>
    <w:sectPr w:rsidR="00DD4A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496" w:rsidRDefault="002D3496" w:rsidP="00242F87">
      <w:pPr>
        <w:spacing w:after="0" w:line="240" w:lineRule="auto"/>
      </w:pPr>
      <w:r>
        <w:separator/>
      </w:r>
    </w:p>
  </w:endnote>
  <w:endnote w:type="continuationSeparator" w:id="0">
    <w:p w:rsidR="002D3496" w:rsidRDefault="002D3496" w:rsidP="00242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87598"/>
      <w:docPartObj>
        <w:docPartGallery w:val="Page Numbers (Bottom of Page)"/>
        <w:docPartUnique/>
      </w:docPartObj>
    </w:sdtPr>
    <w:sdtEndPr/>
    <w:sdtContent>
      <w:p w:rsidR="00242F87" w:rsidRDefault="00242F8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8D3">
          <w:rPr>
            <w:noProof/>
          </w:rPr>
          <w:t>2</w:t>
        </w:r>
        <w:r>
          <w:fldChar w:fldCharType="end"/>
        </w:r>
      </w:p>
    </w:sdtContent>
  </w:sdt>
  <w:p w:rsidR="00242F87" w:rsidRDefault="00242F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496" w:rsidRDefault="002D3496" w:rsidP="00242F87">
      <w:pPr>
        <w:spacing w:after="0" w:line="240" w:lineRule="auto"/>
      </w:pPr>
      <w:r>
        <w:separator/>
      </w:r>
    </w:p>
  </w:footnote>
  <w:footnote w:type="continuationSeparator" w:id="0">
    <w:p w:rsidR="002D3496" w:rsidRDefault="002D3496" w:rsidP="00242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116E1"/>
    <w:multiLevelType w:val="hybridMultilevel"/>
    <w:tmpl w:val="3460BEB6"/>
    <w:lvl w:ilvl="0" w:tplc="869C95D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305BE4"/>
    <w:multiLevelType w:val="hybridMultilevel"/>
    <w:tmpl w:val="7B1A2404"/>
    <w:lvl w:ilvl="0" w:tplc="41EAF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83844"/>
    <w:multiLevelType w:val="hybridMultilevel"/>
    <w:tmpl w:val="EA845DA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E5"/>
    <w:rsid w:val="000005BF"/>
    <w:rsid w:val="00050074"/>
    <w:rsid w:val="000C3D0B"/>
    <w:rsid w:val="000E02A7"/>
    <w:rsid w:val="000F457C"/>
    <w:rsid w:val="00117229"/>
    <w:rsid w:val="00152DD2"/>
    <w:rsid w:val="0019289E"/>
    <w:rsid w:val="001A3D87"/>
    <w:rsid w:val="00233B5F"/>
    <w:rsid w:val="00237524"/>
    <w:rsid w:val="00242F87"/>
    <w:rsid w:val="0025479C"/>
    <w:rsid w:val="002935A0"/>
    <w:rsid w:val="002B0B42"/>
    <w:rsid w:val="002B6FF3"/>
    <w:rsid w:val="002C7042"/>
    <w:rsid w:val="002D3496"/>
    <w:rsid w:val="002E23F5"/>
    <w:rsid w:val="00331E60"/>
    <w:rsid w:val="00370B86"/>
    <w:rsid w:val="0037632F"/>
    <w:rsid w:val="003A587F"/>
    <w:rsid w:val="003F2C5E"/>
    <w:rsid w:val="004467C2"/>
    <w:rsid w:val="004E26FC"/>
    <w:rsid w:val="005057C5"/>
    <w:rsid w:val="005371F9"/>
    <w:rsid w:val="00583194"/>
    <w:rsid w:val="00591D2B"/>
    <w:rsid w:val="005C7C5D"/>
    <w:rsid w:val="005F1BBB"/>
    <w:rsid w:val="006202DE"/>
    <w:rsid w:val="00627D00"/>
    <w:rsid w:val="00643EDF"/>
    <w:rsid w:val="006679EA"/>
    <w:rsid w:val="00674B91"/>
    <w:rsid w:val="006775CF"/>
    <w:rsid w:val="00697079"/>
    <w:rsid w:val="006A5D67"/>
    <w:rsid w:val="006C4CB2"/>
    <w:rsid w:val="006F7088"/>
    <w:rsid w:val="00723F20"/>
    <w:rsid w:val="00754D3E"/>
    <w:rsid w:val="00762A7E"/>
    <w:rsid w:val="00777DEA"/>
    <w:rsid w:val="0078715D"/>
    <w:rsid w:val="007A77B6"/>
    <w:rsid w:val="007B2591"/>
    <w:rsid w:val="007C24B0"/>
    <w:rsid w:val="007E7411"/>
    <w:rsid w:val="008055E4"/>
    <w:rsid w:val="00822608"/>
    <w:rsid w:val="008755FF"/>
    <w:rsid w:val="00890B30"/>
    <w:rsid w:val="008D1DB8"/>
    <w:rsid w:val="00920638"/>
    <w:rsid w:val="00955430"/>
    <w:rsid w:val="00962BCE"/>
    <w:rsid w:val="00975DB7"/>
    <w:rsid w:val="009858D3"/>
    <w:rsid w:val="009A2B59"/>
    <w:rsid w:val="00A462DF"/>
    <w:rsid w:val="00A475A8"/>
    <w:rsid w:val="00AD7EE5"/>
    <w:rsid w:val="00AF069B"/>
    <w:rsid w:val="00B01AB4"/>
    <w:rsid w:val="00B86D68"/>
    <w:rsid w:val="00C113DF"/>
    <w:rsid w:val="00C312C5"/>
    <w:rsid w:val="00C3614D"/>
    <w:rsid w:val="00C529C5"/>
    <w:rsid w:val="00C92C49"/>
    <w:rsid w:val="00D00883"/>
    <w:rsid w:val="00D50528"/>
    <w:rsid w:val="00D81778"/>
    <w:rsid w:val="00D978A0"/>
    <w:rsid w:val="00DD34FA"/>
    <w:rsid w:val="00DD4A88"/>
    <w:rsid w:val="00DE1D39"/>
    <w:rsid w:val="00DF5E87"/>
    <w:rsid w:val="00E3026C"/>
    <w:rsid w:val="00E33F91"/>
    <w:rsid w:val="00ED5E38"/>
    <w:rsid w:val="00EF0156"/>
    <w:rsid w:val="00F436DB"/>
    <w:rsid w:val="00F852B8"/>
    <w:rsid w:val="00FB07A8"/>
    <w:rsid w:val="00FD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A199"/>
  <w15:chartTrackingRefBased/>
  <w15:docId w15:val="{A6A97E4A-ED11-490B-912D-BE412FE2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7EE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7EE5"/>
    <w:pPr>
      <w:spacing w:after="160" w:line="259" w:lineRule="auto"/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7B2591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242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2F87"/>
  </w:style>
  <w:style w:type="paragraph" w:styleId="llb">
    <w:name w:val="footer"/>
    <w:basedOn w:val="Norml"/>
    <w:link w:val="llbChar"/>
    <w:uiPriority w:val="99"/>
    <w:unhideWhenUsed/>
    <w:rsid w:val="00242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42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852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Karrieriroda</dc:creator>
  <cp:keywords/>
  <dc:description/>
  <cp:lastModifiedBy>Karrieriroda</cp:lastModifiedBy>
  <cp:revision>83</cp:revision>
  <dcterms:created xsi:type="dcterms:W3CDTF">2021-09-13T05:50:00Z</dcterms:created>
  <dcterms:modified xsi:type="dcterms:W3CDTF">2021-09-13T14:09:00Z</dcterms:modified>
</cp:coreProperties>
</file>